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68" w:rsidRPr="002D78A8" w:rsidRDefault="00A47D68" w:rsidP="00A47D68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napToGrid w:val="0"/>
          <w:kern w:val="0"/>
          <w:sz w:val="40"/>
          <w:szCs w:val="36"/>
        </w:rPr>
      </w:pPr>
      <w:r w:rsidRPr="002D78A8">
        <w:rPr>
          <w:rFonts w:ascii="方正小标宋简体" w:eastAsia="方正小标宋简体" w:hint="eastAsia"/>
          <w:snapToGrid w:val="0"/>
          <w:kern w:val="0"/>
          <w:sz w:val="40"/>
          <w:szCs w:val="36"/>
        </w:rPr>
        <w:t>出国承诺书</w:t>
      </w:r>
    </w:p>
    <w:p w:rsidR="002D78A8" w:rsidRDefault="00A47D68" w:rsidP="002D78A8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/>
          <w:snapToGrid w:val="0"/>
          <w:kern w:val="0"/>
          <w:sz w:val="24"/>
          <w:szCs w:val="28"/>
        </w:rPr>
        <w:t>本人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（姓名：</w:t>
      </w:r>
      <w:r w:rsidR="000F305D" w:rsidRPr="002D78A8">
        <w:rPr>
          <w:rFonts w:eastAsia="仿宋_GB2312" w:hint="eastAsia"/>
          <w:snapToGrid w:val="0"/>
          <w:kern w:val="0"/>
          <w:sz w:val="24"/>
          <w:szCs w:val="28"/>
        </w:rPr>
        <w:t xml:space="preserve">  </w:t>
      </w:r>
      <w:r w:rsidR="002D78A8" w:rsidRPr="002D78A8">
        <w:rPr>
          <w:rFonts w:eastAsia="仿宋_GB2312" w:hint="eastAsia"/>
          <w:snapToGrid w:val="0"/>
          <w:kern w:val="0"/>
          <w:sz w:val="24"/>
          <w:szCs w:val="28"/>
        </w:rPr>
        <w:t xml:space="preserve">    </w:t>
      </w:r>
      <w:r w:rsidR="002D78A8">
        <w:rPr>
          <w:rFonts w:eastAsia="仿宋_GB2312"/>
          <w:snapToGrid w:val="0"/>
          <w:kern w:val="0"/>
          <w:sz w:val="24"/>
          <w:szCs w:val="28"/>
        </w:rPr>
        <w:t xml:space="preserve">  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学号：</w:t>
      </w:r>
      <w:r w:rsidR="000F305D" w:rsidRPr="002D78A8">
        <w:rPr>
          <w:rFonts w:eastAsia="仿宋_GB2312" w:hint="eastAsia"/>
          <w:snapToGrid w:val="0"/>
          <w:kern w:val="0"/>
          <w:sz w:val="24"/>
          <w:szCs w:val="28"/>
        </w:rPr>
        <w:t xml:space="preserve">   </w:t>
      </w:r>
      <w:r w:rsidR="002D78A8" w:rsidRPr="002D78A8">
        <w:rPr>
          <w:rFonts w:eastAsia="仿宋_GB2312" w:hint="eastAsia"/>
          <w:snapToGrid w:val="0"/>
          <w:kern w:val="0"/>
          <w:sz w:val="24"/>
          <w:szCs w:val="28"/>
        </w:rPr>
        <w:t xml:space="preserve">   </w:t>
      </w:r>
      <w:r w:rsidR="002D78A8">
        <w:rPr>
          <w:rFonts w:eastAsia="仿宋_GB2312"/>
          <w:snapToGrid w:val="0"/>
          <w:kern w:val="0"/>
          <w:sz w:val="24"/>
          <w:szCs w:val="28"/>
        </w:rPr>
        <w:t xml:space="preserve">  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）</w:t>
      </w:r>
      <w:r w:rsidR="00051748" w:rsidRPr="002D78A8">
        <w:rPr>
          <w:rFonts w:eastAsia="仿宋_GB2312" w:hint="eastAsia"/>
          <w:snapToGrid w:val="0"/>
          <w:kern w:val="0"/>
          <w:sz w:val="24"/>
          <w:szCs w:val="28"/>
        </w:rPr>
        <w:t>自愿申请并</w:t>
      </w:r>
      <w:r w:rsidR="00111EAA" w:rsidRPr="002D78A8">
        <w:rPr>
          <w:rFonts w:eastAsia="仿宋_GB2312" w:hint="eastAsia"/>
          <w:snapToGrid w:val="0"/>
          <w:kern w:val="0"/>
          <w:sz w:val="24"/>
          <w:szCs w:val="28"/>
        </w:rPr>
        <w:t>获得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  <w:u w:val="single"/>
        </w:rPr>
        <w:t xml:space="preserve"> </w:t>
      </w:r>
      <w:r w:rsidR="000B5D1A" w:rsidRPr="002D78A8">
        <w:rPr>
          <w:rFonts w:eastAsia="仿宋_GB2312"/>
          <w:snapToGrid w:val="0"/>
          <w:kern w:val="0"/>
          <w:sz w:val="24"/>
          <w:szCs w:val="28"/>
          <w:u w:val="single"/>
        </w:rPr>
        <w:t xml:space="preserve">    </w:t>
      </w:r>
      <w:r w:rsidR="001F4B98" w:rsidRPr="002D78A8">
        <w:rPr>
          <w:rFonts w:eastAsia="仿宋_GB2312"/>
          <w:snapToGrid w:val="0"/>
          <w:kern w:val="0"/>
          <w:sz w:val="24"/>
          <w:szCs w:val="28"/>
          <w:u w:val="single"/>
        </w:rPr>
        <w:t xml:space="preserve"> </w:t>
      </w:r>
      <w:r w:rsidR="002D78A8">
        <w:rPr>
          <w:rFonts w:eastAsia="仿宋_GB2312"/>
          <w:snapToGrid w:val="0"/>
          <w:kern w:val="0"/>
          <w:sz w:val="24"/>
          <w:szCs w:val="28"/>
          <w:u w:val="single"/>
        </w:rPr>
        <w:t xml:space="preserve">  </w:t>
      </w:r>
      <w:r w:rsidR="00111EAA" w:rsidRPr="002D78A8">
        <w:rPr>
          <w:rFonts w:eastAsia="仿宋_GB2312" w:hint="eastAsia"/>
          <w:snapToGrid w:val="0"/>
          <w:kern w:val="0"/>
          <w:sz w:val="24"/>
          <w:szCs w:val="28"/>
        </w:rPr>
        <w:t>年</w:t>
      </w:r>
    </w:p>
    <w:p w:rsidR="00A47D68" w:rsidRPr="002D78A8" w:rsidRDefault="002D78A8" w:rsidP="009A7CCA">
      <w:pPr>
        <w:adjustRightInd w:val="0"/>
        <w:snapToGrid w:val="0"/>
        <w:spacing w:line="560" w:lineRule="exact"/>
        <w:rPr>
          <w:rFonts w:eastAsia="仿宋_GB2312"/>
          <w:snapToGrid w:val="0"/>
          <w:kern w:val="0"/>
          <w:sz w:val="24"/>
          <w:szCs w:val="28"/>
          <w:u w:val="single"/>
        </w:rPr>
      </w:pPr>
      <w:r>
        <w:rPr>
          <w:rFonts w:eastAsia="仿宋_GB2312" w:hint="eastAsia"/>
          <w:snapToGrid w:val="0"/>
          <w:kern w:val="0"/>
          <w:sz w:val="24"/>
          <w:szCs w:val="28"/>
          <w:u w:val="single"/>
        </w:rPr>
        <w:t xml:space="preserve">         </w:t>
      </w:r>
      <w:r>
        <w:rPr>
          <w:rFonts w:eastAsia="仿宋_GB2312"/>
          <w:snapToGrid w:val="0"/>
          <w:kern w:val="0"/>
          <w:sz w:val="24"/>
          <w:szCs w:val="28"/>
          <w:u w:val="single"/>
        </w:rPr>
        <w:t xml:space="preserve">         </w:t>
      </w:r>
      <w:r w:rsidR="00111EAA" w:rsidRPr="002D78A8">
        <w:rPr>
          <w:rFonts w:eastAsia="仿宋_GB2312" w:hint="eastAsia"/>
          <w:snapToGrid w:val="0"/>
          <w:kern w:val="0"/>
          <w:sz w:val="24"/>
          <w:szCs w:val="28"/>
        </w:rPr>
        <w:t>项目</w:t>
      </w:r>
      <w:r w:rsidR="00F448B5" w:rsidRPr="002D78A8">
        <w:rPr>
          <w:rFonts w:eastAsia="仿宋_GB2312" w:hint="eastAsia"/>
          <w:snapToGrid w:val="0"/>
          <w:kern w:val="0"/>
          <w:sz w:val="24"/>
          <w:szCs w:val="28"/>
        </w:rPr>
        <w:t>(</w:t>
      </w:r>
      <w:r w:rsidR="00F448B5" w:rsidRPr="002D78A8">
        <w:rPr>
          <w:rFonts w:eastAsia="仿宋_GB2312" w:hint="eastAsia"/>
          <w:snapToGrid w:val="0"/>
          <w:kern w:val="0"/>
          <w:sz w:val="24"/>
          <w:szCs w:val="28"/>
        </w:rPr>
        <w:t>项目全称</w:t>
      </w:r>
      <w:r w:rsidR="00F448B5" w:rsidRPr="002D78A8">
        <w:rPr>
          <w:rFonts w:eastAsia="仿宋_GB2312" w:hint="eastAsia"/>
          <w:snapToGrid w:val="0"/>
          <w:kern w:val="0"/>
          <w:sz w:val="24"/>
          <w:szCs w:val="28"/>
        </w:rPr>
        <w:t>)</w:t>
      </w:r>
      <w:r w:rsidR="00111EAA" w:rsidRPr="002D78A8">
        <w:rPr>
          <w:rFonts w:eastAsia="仿宋_GB2312" w:hint="eastAsia"/>
          <w:snapToGrid w:val="0"/>
          <w:kern w:val="0"/>
          <w:sz w:val="24"/>
          <w:szCs w:val="28"/>
        </w:rPr>
        <w:t>资助，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留学单位：</w:t>
      </w:r>
      <w:r w:rsidRPr="002D78A8">
        <w:rPr>
          <w:rFonts w:eastAsia="仿宋_GB2312" w:hint="eastAsia"/>
          <w:snapToGrid w:val="0"/>
          <w:kern w:val="0"/>
          <w:sz w:val="24"/>
          <w:szCs w:val="28"/>
          <w:u w:val="single"/>
        </w:rPr>
        <w:t xml:space="preserve">    </w:t>
      </w:r>
      <w:r>
        <w:rPr>
          <w:rFonts w:eastAsia="仿宋_GB2312"/>
          <w:snapToGrid w:val="0"/>
          <w:kern w:val="0"/>
          <w:sz w:val="24"/>
          <w:szCs w:val="28"/>
          <w:u w:val="single"/>
        </w:rPr>
        <w:t xml:space="preserve">              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（学校全称）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，留学</w:t>
      </w:r>
      <w:r>
        <w:rPr>
          <w:rFonts w:eastAsia="仿宋_GB2312" w:hint="eastAsia"/>
          <w:snapToGrid w:val="0"/>
          <w:kern w:val="0"/>
          <w:sz w:val="24"/>
          <w:szCs w:val="28"/>
        </w:rPr>
        <w:t>起止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时间</w:t>
      </w:r>
      <w:r w:rsidRPr="002D78A8">
        <w:rPr>
          <w:rFonts w:eastAsia="仿宋_GB2312"/>
          <w:snapToGrid w:val="0"/>
          <w:kern w:val="0"/>
          <w:sz w:val="24"/>
          <w:szCs w:val="28"/>
        </w:rPr>
        <w:t>：</w:t>
      </w:r>
      <w:r w:rsidRPr="002D78A8">
        <w:rPr>
          <w:rFonts w:eastAsia="仿宋_GB2312"/>
          <w:snapToGrid w:val="0"/>
          <w:kern w:val="0"/>
          <w:sz w:val="24"/>
          <w:szCs w:val="28"/>
          <w:u w:val="single"/>
        </w:rPr>
        <w:t xml:space="preserve">        </w:t>
      </w:r>
      <w:r w:rsidRPr="002D78A8">
        <w:rPr>
          <w:rFonts w:eastAsia="仿宋_GB2312" w:hint="eastAsia"/>
          <w:snapToGrid w:val="0"/>
          <w:kern w:val="0"/>
          <w:sz w:val="24"/>
          <w:szCs w:val="28"/>
          <w:u w:val="single"/>
        </w:rPr>
        <w:t xml:space="preserve">    </w:t>
      </w:r>
      <w:r w:rsidRPr="002D78A8">
        <w:rPr>
          <w:rFonts w:eastAsia="仿宋_GB2312"/>
          <w:snapToGrid w:val="0"/>
          <w:kern w:val="0"/>
          <w:sz w:val="24"/>
          <w:szCs w:val="28"/>
          <w:u w:val="single"/>
        </w:rPr>
        <w:t xml:space="preserve">      </w:t>
      </w:r>
      <w:r>
        <w:rPr>
          <w:rFonts w:eastAsia="仿宋_GB2312"/>
          <w:snapToGrid w:val="0"/>
          <w:kern w:val="0"/>
          <w:sz w:val="24"/>
          <w:szCs w:val="28"/>
          <w:u w:val="single"/>
        </w:rPr>
        <w:t xml:space="preserve">     </w:t>
      </w:r>
      <w:bookmarkStart w:id="0" w:name="_GoBack"/>
      <w:bookmarkEnd w:id="0"/>
      <w:r w:rsidRPr="002D78A8">
        <w:rPr>
          <w:rFonts w:eastAsia="仿宋_GB2312" w:hint="eastAsia"/>
          <w:snapToGrid w:val="0"/>
          <w:kern w:val="0"/>
          <w:sz w:val="24"/>
          <w:szCs w:val="28"/>
        </w:rPr>
        <w:t>。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已阅</w:t>
      </w:r>
      <w:r w:rsidR="00E219BF" w:rsidRPr="002D78A8">
        <w:rPr>
          <w:rFonts w:eastAsia="仿宋_GB2312" w:hint="eastAsia"/>
          <w:snapToGrid w:val="0"/>
          <w:kern w:val="0"/>
          <w:sz w:val="24"/>
          <w:szCs w:val="28"/>
        </w:rPr>
        <w:t>知</w:t>
      </w:r>
      <w:r w:rsidR="00A46796" w:rsidRPr="002D78A8">
        <w:rPr>
          <w:rFonts w:eastAsia="仿宋_GB2312"/>
          <w:snapToGrid w:val="0"/>
          <w:kern w:val="0"/>
          <w:sz w:val="24"/>
          <w:szCs w:val="28"/>
        </w:rPr>
        <w:t>《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北京交通大学关于研究生出国（境）管理暂行办法</w:t>
      </w:r>
      <w:r w:rsidR="00A46796" w:rsidRPr="002D78A8">
        <w:rPr>
          <w:rFonts w:eastAsia="仿宋_GB2312"/>
          <w:snapToGrid w:val="0"/>
          <w:kern w:val="0"/>
          <w:sz w:val="24"/>
          <w:szCs w:val="28"/>
        </w:rPr>
        <w:t>》</w:t>
      </w:r>
      <w:r w:rsidR="00A513D8" w:rsidRPr="002D78A8">
        <w:rPr>
          <w:rFonts w:eastAsia="仿宋_GB2312" w:hint="eastAsia"/>
          <w:snapToGrid w:val="0"/>
          <w:kern w:val="0"/>
          <w:sz w:val="24"/>
          <w:szCs w:val="28"/>
        </w:rPr>
        <w:t>及</w:t>
      </w:r>
      <w:r w:rsidR="002A2852" w:rsidRPr="002D78A8">
        <w:rPr>
          <w:rFonts w:eastAsia="仿宋_GB2312" w:hint="eastAsia"/>
          <w:snapToGrid w:val="0"/>
          <w:kern w:val="0"/>
          <w:sz w:val="24"/>
          <w:szCs w:val="28"/>
        </w:rPr>
        <w:t>其他学校相关管理规定</w:t>
      </w:r>
      <w:r w:rsidR="00A513D8" w:rsidRPr="002D78A8">
        <w:rPr>
          <w:rFonts w:eastAsia="仿宋_GB2312" w:hint="eastAsia"/>
          <w:snapToGrid w:val="0"/>
          <w:kern w:val="0"/>
          <w:sz w:val="24"/>
          <w:szCs w:val="28"/>
        </w:rPr>
        <w:t>，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并郑重</w:t>
      </w:r>
      <w:r w:rsidR="00111EAA" w:rsidRPr="002D78A8">
        <w:rPr>
          <w:rFonts w:eastAsia="仿宋_GB2312" w:hint="eastAsia"/>
          <w:snapToGrid w:val="0"/>
          <w:kern w:val="0"/>
          <w:sz w:val="24"/>
          <w:szCs w:val="28"/>
        </w:rPr>
        <w:t>承诺：</w:t>
      </w:r>
    </w:p>
    <w:p w:rsidR="009F34CF" w:rsidRPr="002D78A8" w:rsidRDefault="00111EAA" w:rsidP="00E219BF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1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、</w:t>
      </w:r>
      <w:r w:rsidR="009F34CF" w:rsidRPr="002D78A8">
        <w:rPr>
          <w:rFonts w:eastAsia="仿宋_GB2312" w:hint="eastAsia"/>
          <w:snapToGrid w:val="0"/>
          <w:kern w:val="0"/>
          <w:sz w:val="24"/>
          <w:szCs w:val="28"/>
        </w:rPr>
        <w:t>保证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认真学习并</w:t>
      </w:r>
      <w:r w:rsidR="009F34CF" w:rsidRPr="002D78A8">
        <w:rPr>
          <w:rFonts w:eastAsia="仿宋_GB2312" w:hint="eastAsia"/>
          <w:snapToGrid w:val="0"/>
          <w:kern w:val="0"/>
          <w:sz w:val="24"/>
          <w:szCs w:val="28"/>
        </w:rPr>
        <w:t>遵守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国家及</w:t>
      </w:r>
      <w:r w:rsidR="009F34CF" w:rsidRPr="002D78A8">
        <w:rPr>
          <w:rFonts w:eastAsia="仿宋_GB2312" w:hint="eastAsia"/>
          <w:snapToGrid w:val="0"/>
          <w:kern w:val="0"/>
          <w:sz w:val="24"/>
          <w:szCs w:val="28"/>
        </w:rPr>
        <w:t>学校相关管理规定</w:t>
      </w:r>
      <w:r w:rsidR="00A47D68" w:rsidRPr="002D78A8">
        <w:rPr>
          <w:rFonts w:eastAsia="仿宋_GB2312"/>
          <w:snapToGrid w:val="0"/>
          <w:kern w:val="0"/>
          <w:sz w:val="24"/>
          <w:szCs w:val="28"/>
        </w:rPr>
        <w:t>，</w:t>
      </w:r>
      <w:r w:rsidR="009F34CF" w:rsidRPr="002D78A8">
        <w:rPr>
          <w:rFonts w:eastAsia="仿宋_GB2312" w:hint="eastAsia"/>
          <w:snapToGrid w:val="0"/>
          <w:kern w:val="0"/>
          <w:sz w:val="24"/>
          <w:szCs w:val="28"/>
        </w:rPr>
        <w:t>在出国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（境）</w:t>
      </w:r>
      <w:r w:rsidR="009F34CF" w:rsidRPr="002D78A8">
        <w:rPr>
          <w:rFonts w:eastAsia="仿宋_GB2312" w:hint="eastAsia"/>
          <w:snapToGrid w:val="0"/>
          <w:kern w:val="0"/>
          <w:sz w:val="24"/>
          <w:szCs w:val="28"/>
        </w:rPr>
        <w:t>前及归国后按要求办理相关手续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，并服从学校和上级主管部门的管理</w:t>
      </w:r>
      <w:r w:rsidR="009F34CF" w:rsidRPr="002D78A8">
        <w:rPr>
          <w:rFonts w:eastAsia="仿宋_GB2312" w:hint="eastAsia"/>
          <w:snapToGrid w:val="0"/>
          <w:kern w:val="0"/>
          <w:sz w:val="24"/>
          <w:szCs w:val="28"/>
        </w:rPr>
        <w:t>。</w:t>
      </w:r>
    </w:p>
    <w:p w:rsidR="0099330C" w:rsidRPr="002D78A8" w:rsidRDefault="009F34CF" w:rsidP="00E219BF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2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、</w:t>
      </w:r>
      <w:r w:rsidR="00C565BB" w:rsidRPr="002D78A8">
        <w:rPr>
          <w:rFonts w:eastAsia="仿宋_GB2312"/>
          <w:snapToGrid w:val="0"/>
          <w:kern w:val="0"/>
          <w:sz w:val="24"/>
          <w:szCs w:val="28"/>
        </w:rPr>
        <w:t>在国（境）外期间，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自觉维护国家利益和民族尊严，不参加任何损害国家利益和民族尊严的活动。</w:t>
      </w:r>
    </w:p>
    <w:p w:rsidR="00051748" w:rsidRPr="002D78A8" w:rsidRDefault="0099330C" w:rsidP="00E219BF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3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、</w:t>
      </w:r>
      <w:r w:rsidR="00C565BB" w:rsidRPr="002D78A8">
        <w:rPr>
          <w:rFonts w:eastAsia="仿宋_GB2312"/>
          <w:snapToGrid w:val="0"/>
          <w:kern w:val="0"/>
          <w:sz w:val="24"/>
          <w:szCs w:val="28"/>
        </w:rPr>
        <w:t>遵守中国以及所在国家和地区的法律、法规，遵守国（境）外学习单位的规章制度，尊重当地风俗</w:t>
      </w:r>
      <w:r w:rsidR="00E219BF" w:rsidRPr="002D78A8">
        <w:rPr>
          <w:rFonts w:eastAsia="仿宋_GB2312" w:hint="eastAsia"/>
          <w:snapToGrid w:val="0"/>
          <w:kern w:val="0"/>
          <w:sz w:val="24"/>
          <w:szCs w:val="28"/>
        </w:rPr>
        <w:t>习惯</w:t>
      </w:r>
      <w:r w:rsidR="00C565BB" w:rsidRPr="002D78A8">
        <w:rPr>
          <w:rFonts w:eastAsia="仿宋_GB2312" w:hint="eastAsia"/>
          <w:snapToGrid w:val="0"/>
          <w:kern w:val="0"/>
          <w:sz w:val="24"/>
          <w:szCs w:val="28"/>
        </w:rPr>
        <w:t>。</w:t>
      </w:r>
    </w:p>
    <w:p w:rsidR="0099330C" w:rsidRPr="002D78A8" w:rsidRDefault="00051748" w:rsidP="00E219BF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4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、加强自我保护、自我防范意识，树立“安全第一”的思想。注意自身的生命与财产安全，本人将在</w:t>
      </w:r>
      <w:r w:rsidR="00432307" w:rsidRPr="002D78A8">
        <w:rPr>
          <w:rFonts w:eastAsia="仿宋_GB2312" w:hint="eastAsia"/>
          <w:snapToGrid w:val="0"/>
          <w:kern w:val="0"/>
          <w:sz w:val="24"/>
          <w:szCs w:val="28"/>
        </w:rPr>
        <w:t>派出前购买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出国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/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境相关保险，</w:t>
      </w:r>
      <w:r w:rsidR="00432307" w:rsidRPr="002D78A8">
        <w:rPr>
          <w:rFonts w:eastAsia="仿宋_GB2312" w:hint="eastAsia"/>
          <w:snapToGrid w:val="0"/>
          <w:kern w:val="0"/>
          <w:sz w:val="24"/>
          <w:szCs w:val="28"/>
        </w:rPr>
        <w:t>并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自行承担在境外期间的一切责任。</w:t>
      </w:r>
    </w:p>
    <w:p w:rsidR="0099330C" w:rsidRPr="002D78A8" w:rsidRDefault="00051748" w:rsidP="00E219BF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5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、在抵达留学所在地</w:t>
      </w:r>
      <w:r w:rsidR="00A513D8" w:rsidRPr="002D78A8">
        <w:rPr>
          <w:rFonts w:eastAsia="仿宋_GB2312" w:hint="eastAsia"/>
          <w:snapToGrid w:val="0"/>
          <w:kern w:val="0"/>
          <w:sz w:val="24"/>
          <w:szCs w:val="28"/>
        </w:rPr>
        <w:t>两周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内向导师、学院和学校告知</w:t>
      </w:r>
      <w:r w:rsidR="00A513D8" w:rsidRPr="002D78A8">
        <w:rPr>
          <w:rFonts w:eastAsia="仿宋_GB2312" w:hint="eastAsia"/>
          <w:snapToGrid w:val="0"/>
          <w:kern w:val="0"/>
          <w:sz w:val="24"/>
          <w:szCs w:val="28"/>
        </w:rPr>
        <w:t>国外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联系方式（含电子邮件和电话，及国外联系人联系方式）</w:t>
      </w:r>
      <w:r w:rsidRPr="002D78A8">
        <w:rPr>
          <w:rFonts w:eastAsia="仿宋_GB2312"/>
          <w:snapToGrid w:val="0"/>
          <w:kern w:val="0"/>
          <w:sz w:val="24"/>
          <w:szCs w:val="28"/>
        </w:rPr>
        <w:t>，认真学习，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定期</w:t>
      </w:r>
      <w:r w:rsidRPr="002D78A8">
        <w:rPr>
          <w:rFonts w:eastAsia="仿宋_GB2312"/>
          <w:snapToGrid w:val="0"/>
          <w:kern w:val="0"/>
          <w:sz w:val="24"/>
          <w:szCs w:val="28"/>
        </w:rPr>
        <w:t>与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国内导师汇报</w:t>
      </w:r>
      <w:r w:rsidRPr="002D78A8">
        <w:rPr>
          <w:rFonts w:eastAsia="仿宋_GB2312"/>
          <w:snapToGrid w:val="0"/>
          <w:kern w:val="0"/>
          <w:sz w:val="24"/>
          <w:szCs w:val="28"/>
        </w:rPr>
        <w:t>联系，并按时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归国报到</w:t>
      </w:r>
      <w:r w:rsidR="0099330C" w:rsidRPr="002D78A8">
        <w:rPr>
          <w:rFonts w:eastAsia="仿宋_GB2312" w:hint="eastAsia"/>
          <w:snapToGrid w:val="0"/>
          <w:kern w:val="0"/>
          <w:sz w:val="24"/>
          <w:szCs w:val="28"/>
        </w:rPr>
        <w:t>。</w:t>
      </w:r>
    </w:p>
    <w:p w:rsidR="00A46796" w:rsidRPr="002D78A8" w:rsidRDefault="00051748" w:rsidP="00E219BF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6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、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不无故退出项目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或变更留学计划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。如确因</w:t>
      </w:r>
      <w:r w:rsidR="00E219BF" w:rsidRPr="002D78A8">
        <w:rPr>
          <w:rFonts w:eastAsia="仿宋_GB2312" w:hint="eastAsia"/>
          <w:snapToGrid w:val="0"/>
          <w:kern w:val="0"/>
          <w:sz w:val="24"/>
          <w:szCs w:val="28"/>
        </w:rPr>
        <w:t>特殊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原因需退出本项目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或需变更留学计划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，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须</w:t>
      </w:r>
      <w:r w:rsidR="00432307" w:rsidRPr="002D78A8">
        <w:rPr>
          <w:rFonts w:eastAsia="仿宋_GB2312" w:hint="eastAsia"/>
          <w:snapToGrid w:val="0"/>
          <w:kern w:val="0"/>
          <w:sz w:val="24"/>
          <w:szCs w:val="28"/>
        </w:rPr>
        <w:t>填写书面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申请，</w:t>
      </w:r>
      <w:r w:rsidR="00E219BF" w:rsidRPr="002D78A8">
        <w:rPr>
          <w:rFonts w:eastAsia="仿宋_GB2312" w:hint="eastAsia"/>
          <w:snapToGrid w:val="0"/>
          <w:kern w:val="0"/>
          <w:sz w:val="24"/>
          <w:szCs w:val="28"/>
        </w:rPr>
        <w:t>并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经导师、学院签</w:t>
      </w:r>
      <w:r w:rsidR="00E219BF" w:rsidRPr="002D78A8">
        <w:rPr>
          <w:rFonts w:eastAsia="仿宋_GB2312" w:hint="eastAsia"/>
          <w:snapToGrid w:val="0"/>
          <w:kern w:val="0"/>
          <w:sz w:val="24"/>
          <w:szCs w:val="28"/>
        </w:rPr>
        <w:t>署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意见后报学校及</w:t>
      </w:r>
      <w:r w:rsidR="00432307" w:rsidRPr="002D78A8">
        <w:rPr>
          <w:rFonts w:eastAsia="仿宋_GB2312" w:hint="eastAsia"/>
          <w:snapToGrid w:val="0"/>
          <w:kern w:val="0"/>
          <w:sz w:val="24"/>
          <w:szCs w:val="28"/>
        </w:rPr>
        <w:t>上级主管部门</w:t>
      </w:r>
      <w:r w:rsidR="00CF721D" w:rsidRPr="002D78A8">
        <w:rPr>
          <w:rFonts w:eastAsia="仿宋_GB2312" w:hint="eastAsia"/>
          <w:snapToGrid w:val="0"/>
          <w:kern w:val="0"/>
          <w:sz w:val="24"/>
          <w:szCs w:val="28"/>
        </w:rPr>
        <w:t>审批。</w:t>
      </w:r>
      <w:r w:rsidR="00A46796" w:rsidRPr="002D78A8">
        <w:rPr>
          <w:rFonts w:eastAsia="仿宋_GB2312" w:hint="eastAsia"/>
          <w:snapToGrid w:val="0"/>
          <w:kern w:val="0"/>
          <w:sz w:val="24"/>
          <w:szCs w:val="28"/>
        </w:rPr>
        <w:t>本人自愿承担由此可能带来的损失。</w:t>
      </w:r>
    </w:p>
    <w:p w:rsidR="0067770A" w:rsidRPr="002D78A8" w:rsidRDefault="00B21A3A" w:rsidP="002D78A8">
      <w:pPr>
        <w:adjustRightInd w:val="0"/>
        <w:snapToGrid w:val="0"/>
        <w:spacing w:line="560" w:lineRule="exact"/>
        <w:ind w:firstLineChars="200" w:firstLine="480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7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、</w:t>
      </w:r>
      <w:r w:rsidR="0067770A" w:rsidRPr="002D78A8">
        <w:rPr>
          <w:rFonts w:eastAsia="仿宋_GB2312" w:hint="eastAsia"/>
          <w:snapToGrid w:val="0"/>
          <w:kern w:val="0"/>
          <w:sz w:val="24"/>
          <w:szCs w:val="28"/>
        </w:rPr>
        <w:t>本人和家长充分了解国内和国外目的地及中转地疫情</w:t>
      </w:r>
      <w:r w:rsidR="002A2852" w:rsidRPr="002D78A8">
        <w:rPr>
          <w:rFonts w:eastAsia="仿宋_GB2312" w:hint="eastAsia"/>
          <w:snapToGrid w:val="0"/>
          <w:kern w:val="0"/>
          <w:sz w:val="24"/>
          <w:szCs w:val="28"/>
        </w:rPr>
        <w:t>面临的风险</w:t>
      </w:r>
      <w:r w:rsidR="0067770A" w:rsidRPr="002D78A8">
        <w:rPr>
          <w:rFonts w:eastAsia="仿宋_GB2312" w:hint="eastAsia"/>
          <w:snapToGrid w:val="0"/>
          <w:kern w:val="0"/>
          <w:sz w:val="24"/>
          <w:szCs w:val="28"/>
        </w:rPr>
        <w:t>，将严格遵守，做好自我防护，</w:t>
      </w:r>
      <w:r w:rsidR="002A2852" w:rsidRPr="002D78A8">
        <w:rPr>
          <w:rFonts w:eastAsia="仿宋_GB2312" w:hint="eastAsia"/>
          <w:snapToGrid w:val="0"/>
          <w:kern w:val="0"/>
          <w:sz w:val="24"/>
          <w:szCs w:val="28"/>
        </w:rPr>
        <w:t>产生的</w:t>
      </w:r>
      <w:r w:rsidR="0067770A" w:rsidRPr="002D78A8">
        <w:rPr>
          <w:rFonts w:eastAsia="仿宋_GB2312" w:hint="eastAsia"/>
          <w:snapToGrid w:val="0"/>
          <w:kern w:val="0"/>
          <w:sz w:val="24"/>
          <w:szCs w:val="28"/>
        </w:rPr>
        <w:t>不利后果</w:t>
      </w:r>
      <w:r w:rsidR="002A2852" w:rsidRPr="002D78A8">
        <w:rPr>
          <w:rFonts w:eastAsia="仿宋_GB2312" w:hint="eastAsia"/>
          <w:snapToGrid w:val="0"/>
          <w:kern w:val="0"/>
          <w:sz w:val="24"/>
          <w:szCs w:val="28"/>
        </w:rPr>
        <w:t>一概由本人承担</w:t>
      </w:r>
      <w:r w:rsidR="0067770A" w:rsidRPr="002D78A8">
        <w:rPr>
          <w:rFonts w:eastAsia="仿宋_GB2312" w:hint="eastAsia"/>
          <w:snapToGrid w:val="0"/>
          <w:kern w:val="0"/>
          <w:sz w:val="24"/>
          <w:szCs w:val="28"/>
        </w:rPr>
        <w:t>。</w:t>
      </w:r>
    </w:p>
    <w:p w:rsidR="000F305D" w:rsidRPr="002D78A8" w:rsidRDefault="0099330C" w:rsidP="000F305D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 w:hint="eastAsia"/>
          <w:snapToGrid w:val="0"/>
          <w:kern w:val="0"/>
          <w:sz w:val="24"/>
          <w:szCs w:val="28"/>
        </w:rPr>
        <w:t>出国（境）学生</w:t>
      </w:r>
      <w:r w:rsidR="00A47D68" w:rsidRPr="002D78A8">
        <w:rPr>
          <w:rFonts w:eastAsia="仿宋_GB2312"/>
          <w:snapToGrid w:val="0"/>
          <w:kern w:val="0"/>
          <w:sz w:val="24"/>
          <w:szCs w:val="28"/>
        </w:rPr>
        <w:t>签名：</w:t>
      </w:r>
      <w:r w:rsidR="00A513D8" w:rsidRPr="002D78A8">
        <w:rPr>
          <w:rFonts w:eastAsia="仿宋_GB2312" w:hint="eastAsia"/>
          <w:snapToGrid w:val="0"/>
          <w:kern w:val="0"/>
          <w:sz w:val="24"/>
          <w:szCs w:val="28"/>
        </w:rPr>
        <w:t xml:space="preserve">                </w:t>
      </w:r>
      <w:r w:rsidR="002D78A8">
        <w:rPr>
          <w:rFonts w:eastAsia="仿宋_GB2312"/>
          <w:snapToGrid w:val="0"/>
          <w:kern w:val="0"/>
          <w:sz w:val="24"/>
          <w:szCs w:val="28"/>
        </w:rPr>
        <w:t xml:space="preserve">  </w:t>
      </w:r>
      <w:r w:rsidR="006426EE" w:rsidRPr="002D78A8">
        <w:rPr>
          <w:rFonts w:eastAsia="仿宋_GB2312" w:hint="eastAsia"/>
          <w:snapToGrid w:val="0"/>
          <w:kern w:val="0"/>
          <w:sz w:val="24"/>
          <w:szCs w:val="28"/>
        </w:rPr>
        <w:t>家长签名</w:t>
      </w:r>
      <w:r w:rsidR="006426EE" w:rsidRPr="002D78A8">
        <w:rPr>
          <w:rFonts w:eastAsia="仿宋_GB2312"/>
          <w:snapToGrid w:val="0"/>
          <w:kern w:val="0"/>
          <w:sz w:val="24"/>
          <w:szCs w:val="28"/>
        </w:rPr>
        <w:t>：</w:t>
      </w:r>
    </w:p>
    <w:p w:rsidR="000D4217" w:rsidRPr="002D78A8" w:rsidRDefault="000F305D" w:rsidP="000F305D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kern w:val="0"/>
          <w:sz w:val="24"/>
          <w:szCs w:val="28"/>
        </w:rPr>
      </w:pPr>
      <w:r w:rsidRPr="002D78A8">
        <w:rPr>
          <w:rFonts w:eastAsia="仿宋_GB2312"/>
          <w:snapToGrid w:val="0"/>
          <w:kern w:val="0"/>
          <w:sz w:val="24"/>
          <w:szCs w:val="28"/>
        </w:rPr>
        <w:t xml:space="preserve">       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年</w:t>
      </w:r>
      <w:r w:rsidRPr="002D78A8">
        <w:rPr>
          <w:rFonts w:eastAsia="仿宋_GB2312"/>
          <w:snapToGrid w:val="0"/>
          <w:kern w:val="0"/>
          <w:sz w:val="24"/>
          <w:szCs w:val="28"/>
        </w:rPr>
        <w:t xml:space="preserve">    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月</w:t>
      </w:r>
      <w:r w:rsidRPr="002D78A8">
        <w:rPr>
          <w:rFonts w:eastAsia="仿宋_GB2312"/>
          <w:snapToGrid w:val="0"/>
          <w:kern w:val="0"/>
          <w:sz w:val="24"/>
          <w:szCs w:val="28"/>
        </w:rPr>
        <w:t xml:space="preserve">    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>日</w:t>
      </w:r>
      <w:r w:rsidRPr="002D78A8">
        <w:rPr>
          <w:rFonts w:eastAsia="仿宋_GB2312" w:hint="eastAsia"/>
          <w:snapToGrid w:val="0"/>
          <w:kern w:val="0"/>
          <w:sz w:val="24"/>
          <w:szCs w:val="28"/>
        </w:rPr>
        <w:t xml:space="preserve">                       </w:t>
      </w:r>
      <w:r w:rsidR="009A7CCA" w:rsidRPr="002D78A8">
        <w:rPr>
          <w:rFonts w:eastAsia="仿宋_GB2312"/>
          <w:snapToGrid w:val="0"/>
          <w:kern w:val="0"/>
          <w:sz w:val="24"/>
          <w:szCs w:val="28"/>
        </w:rPr>
        <w:t xml:space="preserve"> </w:t>
      </w:r>
      <w:r w:rsidR="00A47D68" w:rsidRPr="002D78A8">
        <w:rPr>
          <w:rFonts w:eastAsia="仿宋_GB2312" w:hint="eastAsia"/>
          <w:snapToGrid w:val="0"/>
          <w:kern w:val="0"/>
          <w:sz w:val="24"/>
          <w:szCs w:val="28"/>
        </w:rPr>
        <w:t>年</w:t>
      </w:r>
      <w:r w:rsidR="009A7CCA" w:rsidRPr="002D78A8">
        <w:rPr>
          <w:rFonts w:eastAsia="仿宋_GB2312"/>
          <w:snapToGrid w:val="0"/>
          <w:kern w:val="0"/>
          <w:sz w:val="24"/>
          <w:szCs w:val="28"/>
        </w:rPr>
        <w:t xml:space="preserve"> </w:t>
      </w:r>
      <w:r w:rsidRPr="002D78A8">
        <w:rPr>
          <w:rFonts w:eastAsia="仿宋_GB2312"/>
          <w:snapToGrid w:val="0"/>
          <w:kern w:val="0"/>
          <w:sz w:val="24"/>
          <w:szCs w:val="28"/>
        </w:rPr>
        <w:t xml:space="preserve">   </w:t>
      </w:r>
      <w:r w:rsidR="002A6593" w:rsidRPr="002D78A8">
        <w:rPr>
          <w:rFonts w:eastAsia="仿宋_GB2312" w:hint="eastAsia"/>
          <w:snapToGrid w:val="0"/>
          <w:kern w:val="0"/>
          <w:sz w:val="24"/>
          <w:szCs w:val="28"/>
        </w:rPr>
        <w:t>月</w:t>
      </w:r>
      <w:r w:rsidR="009A7CCA" w:rsidRPr="002D78A8">
        <w:rPr>
          <w:rFonts w:eastAsia="仿宋_GB2312"/>
          <w:snapToGrid w:val="0"/>
          <w:kern w:val="0"/>
          <w:sz w:val="24"/>
          <w:szCs w:val="28"/>
        </w:rPr>
        <w:t xml:space="preserve"> </w:t>
      </w:r>
      <w:r w:rsidRPr="002D78A8">
        <w:rPr>
          <w:rFonts w:eastAsia="仿宋_GB2312"/>
          <w:snapToGrid w:val="0"/>
          <w:kern w:val="0"/>
          <w:sz w:val="24"/>
          <w:szCs w:val="28"/>
        </w:rPr>
        <w:t xml:space="preserve">  </w:t>
      </w:r>
      <w:r w:rsidR="009A7CCA" w:rsidRPr="002D78A8">
        <w:rPr>
          <w:rFonts w:eastAsia="仿宋_GB2312"/>
          <w:snapToGrid w:val="0"/>
          <w:kern w:val="0"/>
          <w:sz w:val="24"/>
          <w:szCs w:val="28"/>
        </w:rPr>
        <w:t xml:space="preserve"> </w:t>
      </w:r>
      <w:r w:rsidR="002A6593" w:rsidRPr="002D78A8">
        <w:rPr>
          <w:rFonts w:eastAsia="仿宋_GB2312" w:hint="eastAsia"/>
          <w:snapToGrid w:val="0"/>
          <w:kern w:val="0"/>
          <w:sz w:val="24"/>
          <w:szCs w:val="28"/>
        </w:rPr>
        <w:t>日</w:t>
      </w:r>
    </w:p>
    <w:sectPr w:rsidR="000D4217" w:rsidRPr="002D78A8" w:rsidSect="00FF7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5E" w:rsidRDefault="00123F5E" w:rsidP="00A513D8">
      <w:r>
        <w:separator/>
      </w:r>
    </w:p>
  </w:endnote>
  <w:endnote w:type="continuationSeparator" w:id="0">
    <w:p w:rsidR="00123F5E" w:rsidRDefault="00123F5E" w:rsidP="00A5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5E" w:rsidRDefault="00123F5E" w:rsidP="00A513D8">
      <w:r>
        <w:separator/>
      </w:r>
    </w:p>
  </w:footnote>
  <w:footnote w:type="continuationSeparator" w:id="0">
    <w:p w:rsidR="00123F5E" w:rsidRDefault="00123F5E" w:rsidP="00A5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F538F"/>
    <w:multiLevelType w:val="hybridMultilevel"/>
    <w:tmpl w:val="0E12369E"/>
    <w:lvl w:ilvl="0" w:tplc="F4224172">
      <w:start w:val="1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D68"/>
    <w:rsid w:val="00034B50"/>
    <w:rsid w:val="00051748"/>
    <w:rsid w:val="000B5D1A"/>
    <w:rsid w:val="000F305D"/>
    <w:rsid w:val="00111EAA"/>
    <w:rsid w:val="00123F5E"/>
    <w:rsid w:val="00155E64"/>
    <w:rsid w:val="001F4B98"/>
    <w:rsid w:val="0025135C"/>
    <w:rsid w:val="00282B6C"/>
    <w:rsid w:val="002A2852"/>
    <w:rsid w:val="002A6593"/>
    <w:rsid w:val="002D78A8"/>
    <w:rsid w:val="003311BA"/>
    <w:rsid w:val="003469EC"/>
    <w:rsid w:val="00374D12"/>
    <w:rsid w:val="003D06DB"/>
    <w:rsid w:val="003D68D5"/>
    <w:rsid w:val="00424EB2"/>
    <w:rsid w:val="00432307"/>
    <w:rsid w:val="00455385"/>
    <w:rsid w:val="005150F9"/>
    <w:rsid w:val="00517C29"/>
    <w:rsid w:val="006426EE"/>
    <w:rsid w:val="0067770A"/>
    <w:rsid w:val="008E20DC"/>
    <w:rsid w:val="00916C61"/>
    <w:rsid w:val="0094300E"/>
    <w:rsid w:val="00950504"/>
    <w:rsid w:val="0099330C"/>
    <w:rsid w:val="009A7CCA"/>
    <w:rsid w:val="009C4BE0"/>
    <w:rsid w:val="009F34CF"/>
    <w:rsid w:val="00A46796"/>
    <w:rsid w:val="00A47D68"/>
    <w:rsid w:val="00A47FDA"/>
    <w:rsid w:val="00A513D8"/>
    <w:rsid w:val="00A54EF0"/>
    <w:rsid w:val="00AC7346"/>
    <w:rsid w:val="00AE74C8"/>
    <w:rsid w:val="00B21A3A"/>
    <w:rsid w:val="00B62D32"/>
    <w:rsid w:val="00C05F86"/>
    <w:rsid w:val="00C565BB"/>
    <w:rsid w:val="00CF721D"/>
    <w:rsid w:val="00D372CC"/>
    <w:rsid w:val="00DD70B9"/>
    <w:rsid w:val="00E219BF"/>
    <w:rsid w:val="00E23D74"/>
    <w:rsid w:val="00E912A4"/>
    <w:rsid w:val="00F448B5"/>
    <w:rsid w:val="00FA2081"/>
    <w:rsid w:val="00FD1284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42DCB"/>
  <w15:docId w15:val="{3D2D5B17-B6C3-4748-8AD3-88D934B7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C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51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13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1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13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fouder</dc:creator>
  <cp:lastModifiedBy>陈佳丽</cp:lastModifiedBy>
  <cp:revision>28</cp:revision>
  <dcterms:created xsi:type="dcterms:W3CDTF">2015-05-20T02:44:00Z</dcterms:created>
  <dcterms:modified xsi:type="dcterms:W3CDTF">2021-03-15T09:13:00Z</dcterms:modified>
</cp:coreProperties>
</file>