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BC426">
      <w:pPr>
        <w:pStyle w:val="2"/>
        <w:jc w:val="left"/>
        <w:rPr>
          <w:rFonts w:hint="eastAsia" w:hAnsi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  <w:lang w:val="en-US" w:eastAsia="zh-CN"/>
        </w:rPr>
        <w:t>附件5：</w:t>
      </w:r>
    </w:p>
    <w:p w14:paraId="53CC919A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 w14:paraId="608E6862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2D7D72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 w14:paraId="31427F5A">
      <w:pPr>
        <w:pStyle w:val="2"/>
        <w:ind w:firstLine="5320" w:firstLineChars="1900"/>
        <w:rPr>
          <w:rFonts w:hAnsi="宋体"/>
          <w:sz w:val="28"/>
          <w:szCs w:val="28"/>
        </w:rPr>
      </w:pPr>
    </w:p>
    <w:p w14:paraId="40490F19"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7033C3AF"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7C00A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43DE6EA0"/>
    <w:rsid w:val="45123947"/>
    <w:rsid w:val="5E972AA8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</w:style>
  <w:style w:type="character" w:customStyle="1" w:styleId="10">
    <w:name w:val="正文文本 字符1"/>
    <w:link w:val="2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2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张晓雷</cp:lastModifiedBy>
  <dcterms:modified xsi:type="dcterms:W3CDTF">2025-12-31T09:14:54Z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D482122A72DD454996B655BD842588AF_12</vt:lpwstr>
  </property>
  <property fmtid="{D5CDD505-2E9C-101B-9397-08002B2CF9AE}" pid="4" name="KSOTemplateDocerSaveRecord">
    <vt:lpwstr>eyJoZGlkIjoiZjA3YTM2N2UwMTVlNzkyZjZhNjFmNDkxZWY2MjdhOTEiLCJ1c2VySWQiOiI5NDYwNDAxNTUifQ==</vt:lpwstr>
  </property>
</Properties>
</file>