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441F" w14:textId="4FA52293" w:rsidR="0060328D" w:rsidRDefault="0060328D" w:rsidP="0060328D">
      <w:pPr>
        <w:snapToGrid w:val="0"/>
        <w:spacing w:after="240" w:line="360" w:lineRule="auto"/>
        <w:rPr>
          <w:rFonts w:ascii="黑体" w:eastAsia="黑体" w:hAnsi="黑体" w:cs="Times New Roman"/>
          <w:bCs/>
          <w:sz w:val="32"/>
          <w:szCs w:val="32"/>
        </w:rPr>
      </w:pPr>
      <w:r w:rsidRPr="002671E7"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>
        <w:rPr>
          <w:rFonts w:ascii="黑体" w:eastAsia="黑体" w:hAnsi="黑体" w:cs="Times New Roman"/>
          <w:bCs/>
          <w:sz w:val="32"/>
          <w:szCs w:val="32"/>
        </w:rPr>
        <w:t>2</w:t>
      </w:r>
    </w:p>
    <w:p w14:paraId="72BD34C0" w14:textId="77777777" w:rsidR="0060328D" w:rsidRDefault="0060328D" w:rsidP="0060328D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2671E7">
        <w:rPr>
          <w:rFonts w:ascii="方正小标宋简体" w:eastAsia="方正小标宋简体" w:hAnsi="方正小标宋简体"/>
          <w:sz w:val="40"/>
          <w:szCs w:val="40"/>
        </w:rPr>
        <w:t>第三十二届“慧光杯”研究生学术文化节</w:t>
      </w:r>
    </w:p>
    <w:p w14:paraId="5F9D9246" w14:textId="054EF0BB" w:rsidR="0060328D" w:rsidRPr="002671E7" w:rsidRDefault="0060328D" w:rsidP="0060328D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/>
          <w:sz w:val="40"/>
          <w:szCs w:val="40"/>
        </w:rPr>
      </w:pPr>
      <w:r>
        <w:rPr>
          <w:rFonts w:ascii="方正小标宋简体" w:eastAsia="方正小标宋简体" w:hAnsi="方正小标宋简体" w:hint="eastAsia"/>
          <w:sz w:val="40"/>
          <w:szCs w:val="40"/>
        </w:rPr>
        <w:t>学术论文投稿</w:t>
      </w:r>
      <w:r w:rsidRPr="002671E7">
        <w:rPr>
          <w:rFonts w:ascii="方正小标宋简体" w:eastAsia="方正小标宋简体" w:hAnsi="方正小标宋简体" w:hint="eastAsia"/>
          <w:sz w:val="40"/>
          <w:szCs w:val="40"/>
        </w:rPr>
        <w:t>要求</w:t>
      </w:r>
    </w:p>
    <w:p w14:paraId="22817F35" w14:textId="77777777" w:rsidR="00AD3DB0" w:rsidRPr="009B7758" w:rsidRDefault="000A27B4" w:rsidP="009B7758">
      <w:pPr>
        <w:snapToGrid w:val="0"/>
        <w:spacing w:line="578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 w:rsidRPr="009B7758">
        <w:rPr>
          <w:rFonts w:ascii="Times New Roman" w:eastAsia="黑体" w:hAnsi="Times New Roman" w:cs="Times New Roman"/>
          <w:bCs/>
          <w:sz w:val="28"/>
          <w:szCs w:val="28"/>
        </w:rPr>
        <w:t>一、论文内容要求</w:t>
      </w:r>
    </w:p>
    <w:p w14:paraId="5CF9E6AC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1.</w:t>
      </w:r>
      <w:r w:rsidRPr="009B7758">
        <w:rPr>
          <w:rFonts w:ascii="Times New Roman" w:eastAsia="仿宋_GB2312" w:hAnsi="Times New Roman" w:cs="Times New Roman" w:hint="eastAsia"/>
          <w:sz w:val="28"/>
          <w:szCs w:val="28"/>
        </w:rPr>
        <w:t>中文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论文一般不超过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8000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字（含图、表），</w:t>
      </w:r>
      <w:r w:rsidRPr="009B7758">
        <w:rPr>
          <w:rFonts w:ascii="Times New Roman" w:eastAsia="仿宋_GB2312" w:hAnsi="Times New Roman" w:cs="Times New Roman" w:hint="eastAsia"/>
          <w:sz w:val="28"/>
          <w:szCs w:val="28"/>
        </w:rPr>
        <w:t>英文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论文一般不超过</w:t>
      </w:r>
      <w:r w:rsidRPr="009B7758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000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字（含图、表）</w:t>
      </w:r>
      <w:r w:rsidRPr="009B775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研究报告不超过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4000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字，必须包括（按顺序）：题名、作者姓名、学号、作者单位、中文摘要、关键词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(4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～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8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个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)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、英文摘要、正文、参考文献。</w:t>
      </w:r>
    </w:p>
    <w:p w14:paraId="7A134D31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2.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题目：简洁、准确，能恰如其分地概括研究的范围和深度，一般不超过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20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字，不得使用非公知公用、同行不熟悉的外来语、缩写词和符号，避免使用希腊字母和上下角标，尽可能不出现数学式。英文题目要对应，字母要区分大小写。</w:t>
      </w:r>
    </w:p>
    <w:p w14:paraId="5185428B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3.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作者：一般不超过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5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人，署名及署名排序应协商一致，未做实际工作的不挂名，仅做辅助性工作的可在文末致谢，署名者均应当阅读过论文。姓名的英译采用汉语拼音姓前名后，姓大写。例：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 xml:space="preserve">XIAO </w:t>
      </w:r>
      <w:proofErr w:type="spellStart"/>
      <w:r w:rsidRPr="009B7758">
        <w:rPr>
          <w:rFonts w:ascii="Times New Roman" w:eastAsia="仿宋_GB2312" w:hAnsi="Times New Roman" w:cs="Times New Roman"/>
          <w:sz w:val="28"/>
          <w:szCs w:val="28"/>
        </w:rPr>
        <w:t>Yiang</w:t>
      </w:r>
      <w:proofErr w:type="spellEnd"/>
      <w:r w:rsidRPr="009B7758">
        <w:rPr>
          <w:rFonts w:ascii="Times New Roman" w:eastAsia="仿宋_GB2312" w:hAnsi="Times New Roman" w:cs="Times New Roman"/>
          <w:sz w:val="28"/>
          <w:szCs w:val="28"/>
        </w:rPr>
        <w:t>（肖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扬）</w:t>
      </w:r>
      <w:r w:rsidRPr="009B7758">
        <w:rPr>
          <w:rFonts w:ascii="Times New Roman" w:eastAsia="仿宋_GB2312" w:hAnsi="Times New Roman" w:cs="Times New Roman"/>
          <w:sz w:val="28"/>
          <w:szCs w:val="28"/>
          <w:vertAlign w:val="superscript"/>
        </w:rPr>
        <w:t>1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，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 xml:space="preserve">WANG </w:t>
      </w:r>
      <w:proofErr w:type="spellStart"/>
      <w:r w:rsidRPr="009B7758">
        <w:rPr>
          <w:rFonts w:ascii="Times New Roman" w:eastAsia="仿宋_GB2312" w:hAnsi="Times New Roman" w:cs="Times New Roman"/>
          <w:sz w:val="28"/>
          <w:szCs w:val="28"/>
        </w:rPr>
        <w:t>Tianpeng</w:t>
      </w:r>
      <w:proofErr w:type="spellEnd"/>
      <w:r w:rsidRPr="009B7758">
        <w:rPr>
          <w:rFonts w:ascii="Times New Roman" w:eastAsia="仿宋_GB2312" w:hAnsi="Times New Roman" w:cs="Times New Roman"/>
          <w:sz w:val="28"/>
          <w:szCs w:val="28"/>
        </w:rPr>
        <w:t>（王天鹏）</w:t>
      </w:r>
      <w:r w:rsidRPr="009B7758">
        <w:rPr>
          <w:rFonts w:ascii="Times New Roman" w:eastAsia="仿宋_GB2312" w:hAnsi="Times New Roman" w:cs="Times New Roman"/>
          <w:sz w:val="28"/>
          <w:szCs w:val="28"/>
          <w:vertAlign w:val="superscript"/>
        </w:rPr>
        <w:t>2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00569E26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4.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单位：本校作者，单位的著录一般应到学院一级，单位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应著录全称，单位名称的英译应统一。如果作者变更单位，可在首页的作者简介中提供新的单位。例：（北京交通大学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电子信息工程学院）（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 xml:space="preserve">School of Electronics and Information Engineering, Beijing </w:t>
      </w:r>
      <w:proofErr w:type="spellStart"/>
      <w:r w:rsidRPr="009B7758">
        <w:rPr>
          <w:rFonts w:ascii="Times New Roman" w:eastAsia="仿宋_GB2312" w:hAnsi="Times New Roman" w:cs="Times New Roman"/>
          <w:sz w:val="28"/>
          <w:szCs w:val="28"/>
        </w:rPr>
        <w:t>JiaoTong</w:t>
      </w:r>
      <w:proofErr w:type="spellEnd"/>
      <w:r w:rsidRPr="009B7758">
        <w:rPr>
          <w:rFonts w:ascii="Times New Roman" w:eastAsia="仿宋_GB2312" w:hAnsi="Times New Roman" w:cs="Times New Roman"/>
          <w:sz w:val="28"/>
          <w:szCs w:val="28"/>
        </w:rPr>
        <w:t xml:space="preserve"> University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）。</w:t>
      </w:r>
    </w:p>
    <w:p w14:paraId="15FDCE81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5.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摘要：保持摘要的独立性，避免在摘要中出现公式、图表、参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lastRenderedPageBreak/>
        <w:t>考文献序号等。中文摘要以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250-300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字为宜，英文摘要一般为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100-150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个英文单词，内容应与中文摘要一致，使用第三人称。需翻译为英文的内容还包括：题目、作者姓名（使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用汉语拼音，姓氏字母全部大写，复姓应连写，名字首字母大写）、作者单位、关键词及图表标题等。</w:t>
      </w:r>
    </w:p>
    <w:p w14:paraId="44E7F545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6.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论文所使用的量和单位应符合国家和国际标准。全文所用的外文字母的正斜体、大小写等必须写清楚，上下角的字母、数据和符号的位置等应给予明显区别。</w:t>
      </w:r>
    </w:p>
    <w:p w14:paraId="11B92813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7.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必要的图表必须论文中体现。线图必须为矢量图，插图的线条应均匀、图形大小适中；如使用照片，则照片应黑白清晰，层次分明，图中文字应与正文一致，表格应采用三线表。</w:t>
      </w:r>
    </w:p>
    <w:p w14:paraId="07431BF3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8.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参考文献：参考文献必须与论文密切相关，未公开发表的资料建议不作参考文献。参考文献必须在论文引用处作标注，文献列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表按照在论文中出现文献的次序编排。文中一个标引点不要超过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3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篇文献；一般只引正式出版过的文献；一篇文献有多个作者的，只著录前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3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位作者，从第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4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位开始用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，等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或者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et al.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代替。凡是汉文与其他文种的参考文献还要译成英文附加在本条下。</w:t>
      </w:r>
    </w:p>
    <w:p w14:paraId="3493F1D9" w14:textId="77777777" w:rsidR="00AD3DB0" w:rsidRPr="009B7758" w:rsidRDefault="000A27B4" w:rsidP="009B7758">
      <w:pPr>
        <w:snapToGrid w:val="0"/>
        <w:spacing w:line="578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 w:rsidRPr="009B7758">
        <w:rPr>
          <w:rFonts w:ascii="Times New Roman" w:eastAsia="黑体" w:hAnsi="Times New Roman" w:cs="Times New Roman" w:hint="eastAsia"/>
          <w:bCs/>
          <w:sz w:val="28"/>
          <w:szCs w:val="28"/>
        </w:rPr>
        <w:t>二、</w:t>
      </w:r>
      <w:r w:rsidRPr="009B7758">
        <w:rPr>
          <w:rFonts w:ascii="Times New Roman" w:eastAsia="黑体" w:hAnsi="Times New Roman" w:cs="Times New Roman" w:hint="eastAsia"/>
          <w:bCs/>
          <w:sz w:val="28"/>
          <w:szCs w:val="28"/>
        </w:rPr>
        <w:t>中文</w:t>
      </w:r>
      <w:r w:rsidRPr="009B7758">
        <w:rPr>
          <w:rFonts w:ascii="Times New Roman" w:eastAsia="黑体" w:hAnsi="Times New Roman" w:cs="Times New Roman" w:hint="eastAsia"/>
          <w:bCs/>
          <w:sz w:val="28"/>
          <w:szCs w:val="28"/>
        </w:rPr>
        <w:t>论文排版要求</w:t>
      </w:r>
    </w:p>
    <w:p w14:paraId="2AB1F0FE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1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．统一用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Word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版本。页面上、下、左、右页边距均设为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2.5cm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；</w:t>
      </w:r>
    </w:p>
    <w:p w14:paraId="07770DFA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2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．论文标题用二号黑体，加粗；</w:t>
      </w:r>
    </w:p>
    <w:p w14:paraId="7D5FF128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3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．作者姓名、学号在标题下另起一行，四号楷体，所在学校、学院，小五号宋体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；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64B3745B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4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摘要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两个字及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关键词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三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个字使用五号黑体；</w:t>
      </w:r>
    </w:p>
    <w:p w14:paraId="5383A564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5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参考文献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四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个字使用五号黑体；</w:t>
      </w:r>
    </w:p>
    <w:p w14:paraId="7C6CE177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6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．摘要内容用五号楷体，行距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15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磅；</w:t>
      </w:r>
    </w:p>
    <w:p w14:paraId="781280E5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lastRenderedPageBreak/>
        <w:t>7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．关键词用五号楷体，词与词之间用中文半角状态下的一个空格分开；</w:t>
      </w:r>
    </w:p>
    <w:p w14:paraId="78E7DC55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8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．正文内容用五号宋体，行距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15.7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磅，段落之间无段间距；</w:t>
      </w:r>
    </w:p>
    <w:p w14:paraId="71FC8E8E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9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．一级、二级标题等使用需符合本学科规范，一级标题使用四号黑体，二级标题采用五号黑体；</w:t>
      </w:r>
    </w:p>
    <w:p w14:paraId="00F5CA29" w14:textId="77777777" w:rsidR="00AD3DB0" w:rsidRPr="009B7758" w:rsidRDefault="000A27B4" w:rsidP="009B7758">
      <w:pPr>
        <w:adjustRightInd w:val="0"/>
        <w:snapToGrid w:val="0"/>
        <w:spacing w:line="578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10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．参考文献内容用小五号宋体，单倍行距；</w:t>
      </w:r>
    </w:p>
    <w:p w14:paraId="70594203" w14:textId="77777777" w:rsidR="00AD3DB0" w:rsidRPr="009B7758" w:rsidRDefault="000A27B4" w:rsidP="009B7758">
      <w:pPr>
        <w:spacing w:line="578" w:lineRule="exact"/>
        <w:ind w:firstLineChars="200" w:firstLine="560"/>
        <w:rPr>
          <w:rFonts w:ascii="Times New Roman" w:eastAsia="仿宋_GB2312" w:hAnsi="Times New Roman"/>
        </w:rPr>
      </w:pPr>
      <w:r w:rsidRPr="009B7758">
        <w:rPr>
          <w:rFonts w:ascii="Times New Roman" w:eastAsia="仿宋_GB2312" w:hAnsi="Times New Roman" w:cs="Times New Roman"/>
          <w:sz w:val="28"/>
          <w:szCs w:val="28"/>
        </w:rPr>
        <w:t>11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．英文摘要标题用五号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Times New Roman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字体，加粗；英文摘要内容用五号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Times New Roman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字体。摘要段落行距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15</w:t>
      </w:r>
      <w:r w:rsidRPr="009B7758">
        <w:rPr>
          <w:rFonts w:ascii="Times New Roman" w:eastAsia="仿宋_GB2312" w:hAnsi="Times New Roman" w:cs="Times New Roman"/>
          <w:sz w:val="28"/>
          <w:szCs w:val="28"/>
        </w:rPr>
        <w:t>磅</w:t>
      </w:r>
      <w:r w:rsidRPr="009B775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sectPr w:rsidR="00AD3DB0" w:rsidRPr="009B7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E21F96"/>
    <w:rsid w:val="000A27B4"/>
    <w:rsid w:val="0060328D"/>
    <w:rsid w:val="009B7758"/>
    <w:rsid w:val="00AD3DB0"/>
    <w:rsid w:val="223A338D"/>
    <w:rsid w:val="32E21F96"/>
    <w:rsid w:val="748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3EAC0DA"/>
  <w15:docId w15:val="{F82FA49E-44BD-D544-BC1B-8B076141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苟利国家生死以</dc:creator>
  <cp:lastModifiedBy>nx978</cp:lastModifiedBy>
  <cp:revision>3</cp:revision>
  <dcterms:created xsi:type="dcterms:W3CDTF">2020-01-09T05:00:00Z</dcterms:created>
  <dcterms:modified xsi:type="dcterms:W3CDTF">2022-01-18T17:46:00Z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